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2F3F" w:rsidR="00597C9A" w:rsidRDefault="00361115" w14:paraId="00000001" w14:textId="77777777">
      <w:pPr>
        <w:jc w:val="center"/>
        <w:rPr>
          <w:rFonts w:ascii="Arial" w:hAnsi="Arial" w:cs="Arial"/>
          <w:b/>
        </w:rPr>
      </w:pPr>
      <w:r w:rsidRPr="00372F3F">
        <w:rPr>
          <w:rFonts w:ascii="Arial" w:hAnsi="Arial" w:cs="Arial"/>
          <w:b/>
        </w:rPr>
        <w:t xml:space="preserve">Mission Efficiency Communications Charrette: Inspiring Change with an Efficient Life </w:t>
      </w:r>
    </w:p>
    <w:p w:rsidRPr="00372F3F" w:rsidR="00597C9A" w:rsidRDefault="00361115" w14:paraId="00000002" w14:textId="77777777">
      <w:pPr>
        <w:jc w:val="center"/>
        <w:rPr>
          <w:rFonts w:ascii="Arial" w:hAnsi="Arial" w:cs="Arial"/>
          <w:b/>
        </w:rPr>
      </w:pPr>
      <w:r w:rsidRPr="00372F3F">
        <w:rPr>
          <w:rFonts w:ascii="Arial" w:hAnsi="Arial" w:cs="Arial"/>
          <w:b/>
        </w:rPr>
        <w:t>8 June 2023. Paris, France</w:t>
      </w:r>
    </w:p>
    <w:p w:rsidRPr="00372F3F" w:rsidR="00597C9A" w:rsidRDefault="00597C9A" w14:paraId="00000003" w14:textId="77777777">
      <w:pPr>
        <w:rPr>
          <w:rFonts w:ascii="Arial" w:hAnsi="Arial" w:cs="Arial"/>
        </w:rPr>
      </w:pPr>
    </w:p>
    <w:p w:rsidRPr="00372F3F" w:rsidR="00597C9A" w:rsidP="00372F3F" w:rsidRDefault="00361115" w14:paraId="00000004" w14:textId="44460B18">
      <w:pPr>
        <w:jc w:val="center"/>
        <w:rPr>
          <w:rFonts w:ascii="Arial" w:hAnsi="Arial" w:cs="Arial"/>
          <w:b/>
        </w:rPr>
      </w:pPr>
      <w:r w:rsidRPr="00372F3F">
        <w:rPr>
          <w:rFonts w:ascii="Arial" w:hAnsi="Arial" w:cs="Arial"/>
          <w:b/>
        </w:rPr>
        <w:t>Agenda</w:t>
      </w:r>
    </w:p>
    <w:p w:rsidRPr="00372F3F" w:rsidR="00597C9A" w:rsidRDefault="00361115" w14:paraId="00000005" w14:textId="77777777">
      <w:pPr>
        <w:jc w:val="both"/>
        <w:rPr>
          <w:rFonts w:ascii="Arial" w:hAnsi="Arial" w:cs="Arial"/>
          <w:b/>
        </w:rPr>
      </w:pPr>
      <w:r w:rsidRPr="00CE7E98">
        <w:rPr>
          <w:rFonts w:ascii="Arial" w:hAnsi="Arial" w:cs="Arial"/>
          <w:b/>
        </w:rPr>
        <w:t>MC. Marc Tagub, Asia Clean Energy Partner</w:t>
      </w:r>
      <w:r w:rsidRPr="00372F3F">
        <w:rPr>
          <w:rFonts w:ascii="Arial" w:hAnsi="Arial" w:cs="Arial"/>
          <w:b/>
        </w:rPr>
        <w:t xml:space="preserve"> </w:t>
      </w:r>
    </w:p>
    <w:tbl>
      <w:tblPr>
        <w:tblW w:w="98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575"/>
        <w:gridCol w:w="1425"/>
      </w:tblGrid>
      <w:tr w:rsidRPr="00372F3F" w:rsidR="00372F3F" w:rsidTr="0EB3C740" w14:paraId="022EB526" w14:textId="77777777">
        <w:tc>
          <w:tcPr>
            <w:tcW w:w="840" w:type="dxa"/>
            <w:shd w:val="clear" w:color="auto" w:fill="AEAAAA" w:themeFill="background2" w:themeFillShade="BF"/>
            <w:tcMar/>
          </w:tcPr>
          <w:p w:rsidRPr="00372F3F" w:rsidR="00597C9A" w:rsidP="00372F3F" w:rsidRDefault="00361115" w14:paraId="00000006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8h30</w:t>
            </w:r>
          </w:p>
        </w:tc>
        <w:tc>
          <w:tcPr>
            <w:tcW w:w="7575" w:type="dxa"/>
            <w:shd w:val="clear" w:color="auto" w:fill="AEAAAA" w:themeFill="background2" w:themeFillShade="BF"/>
            <w:tcMar/>
          </w:tcPr>
          <w:p w:rsidRPr="00372F3F" w:rsidR="00597C9A" w:rsidP="00372F3F" w:rsidRDefault="00361115" w14:paraId="00000007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Registration and networking </w:t>
            </w:r>
          </w:p>
        </w:tc>
        <w:tc>
          <w:tcPr>
            <w:tcW w:w="1425" w:type="dxa"/>
            <w:shd w:val="clear" w:color="auto" w:fill="AEAAAA" w:themeFill="background2" w:themeFillShade="BF"/>
            <w:tcMar/>
          </w:tcPr>
          <w:p w:rsidRPr="00372F3F" w:rsidR="00597C9A" w:rsidP="00372F3F" w:rsidRDefault="00361115" w14:paraId="00000008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Pr="00372F3F" w:rsidR="00372F3F" w:rsidTr="0EB3C740" w14:paraId="54E8345E" w14:textId="77777777">
        <w:trPr>
          <w:trHeight w:val="552"/>
        </w:trPr>
        <w:tc>
          <w:tcPr>
            <w:tcW w:w="840" w:type="dxa"/>
            <w:tcMar/>
          </w:tcPr>
          <w:p w:rsidRPr="00372F3F" w:rsidR="00597C9A" w:rsidP="00372F3F" w:rsidRDefault="00361115" w14:paraId="00000009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9h00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0A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Welcome remarks and goals of the </w:t>
            </w:r>
            <w:proofErr w:type="gramStart"/>
            <w:r w:rsidRPr="00372F3F">
              <w:rPr>
                <w:rFonts w:ascii="Arial" w:hAnsi="Arial" w:cs="Arial"/>
                <w:b/>
                <w:sz w:val="18"/>
                <w:szCs w:val="18"/>
              </w:rPr>
              <w:t>day</w:t>
            </w:r>
            <w:proofErr w:type="gramEnd"/>
          </w:p>
          <w:p w:rsidR="00597C9A" w:rsidP="00372F3F" w:rsidRDefault="00361115" w14:paraId="21A75248" w14:textId="77777777">
            <w:pPr>
              <w:numPr>
                <w:ilvl w:val="0"/>
                <w:numId w:val="6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Steve Kukoda, ICA</w:t>
            </w:r>
          </w:p>
          <w:p w:rsidRPr="00372F3F" w:rsidR="00F80D69" w:rsidP="00372F3F" w:rsidRDefault="00F80D69" w14:paraId="0000000C" w14:textId="0D2C92A6">
            <w:pPr>
              <w:numPr>
                <w:ilvl w:val="0"/>
                <w:numId w:val="6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Radka, UNEP (TBC)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0D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Presentation</w:t>
            </w:r>
          </w:p>
        </w:tc>
      </w:tr>
      <w:tr w:rsidRPr="00372F3F" w:rsidR="00372F3F" w:rsidTr="0EB3C740" w14:paraId="6B2DD184" w14:textId="77777777">
        <w:trPr>
          <w:trHeight w:val="540"/>
        </w:trPr>
        <w:tc>
          <w:tcPr>
            <w:tcW w:w="840" w:type="dxa"/>
            <w:tcMar/>
          </w:tcPr>
          <w:p w:rsidRPr="00372F3F" w:rsidR="00597C9A" w:rsidP="00372F3F" w:rsidRDefault="00361115" w14:paraId="0000000E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9h10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0F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Mission Efficiency </w:t>
            </w:r>
          </w:p>
          <w:p w:rsidRPr="00372F3F" w:rsidR="00597C9A" w:rsidP="00372F3F" w:rsidRDefault="00361115" w14:paraId="00000010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Elevate. Support. Invest.</w:t>
            </w:r>
          </w:p>
          <w:p w:rsidRPr="00372F3F" w:rsidR="00597C9A" w:rsidP="00372F3F" w:rsidRDefault="00361115" w14:paraId="00000011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Mission Efficiency background, pillars of action and overall framework</w:t>
            </w:r>
          </w:p>
          <w:p w:rsidRPr="00372F3F" w:rsidR="00597C9A" w:rsidP="00372F3F" w:rsidRDefault="00361115" w14:paraId="00000012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Energy Efficient Life in focus.</w:t>
            </w:r>
          </w:p>
          <w:p w:rsidRPr="00372F3F" w:rsidR="00597C9A" w:rsidP="00372F3F" w:rsidRDefault="00361115" w14:paraId="00000013" w14:textId="77777777">
            <w:pPr>
              <w:numPr>
                <w:ilvl w:val="0"/>
                <w:numId w:val="1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 Rosa Garcia, SEforALL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14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Presentation  </w:t>
            </w:r>
          </w:p>
          <w:p w:rsidRPr="00372F3F" w:rsidR="00597C9A" w:rsidP="00372F3F" w:rsidRDefault="00597C9A" w14:paraId="00000015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372F3F" w:rsidR="00372F3F" w:rsidTr="0EB3C740" w14:paraId="57CB9DDA" w14:textId="77777777">
        <w:trPr>
          <w:trHeight w:val="540"/>
        </w:trPr>
        <w:tc>
          <w:tcPr>
            <w:tcW w:w="840" w:type="dxa"/>
            <w:tcMar/>
          </w:tcPr>
          <w:p w:rsidRPr="00372F3F" w:rsidR="00597C9A" w:rsidP="00372F3F" w:rsidRDefault="00361115" w14:paraId="00000016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9h20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17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Back to basics: Energy Efficiency and Communications 101 </w:t>
            </w:r>
          </w:p>
          <w:p w:rsidRPr="00372F3F" w:rsidR="00597C9A" w:rsidP="00372F3F" w:rsidRDefault="00361115" w14:paraId="00000018" w14:textId="4E498BC6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Basic concepts on energy efficiency and communications.</w:t>
            </w:r>
          </w:p>
          <w:p w:rsidRPr="00372F3F" w:rsidR="00597C9A" w:rsidP="00372F3F" w:rsidRDefault="00361115" w14:paraId="00000019" w14:textId="77777777">
            <w:pPr>
              <w:numPr>
                <w:ilvl w:val="0"/>
                <w:numId w:val="9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Peta Basset, Asia Clean Energy Partners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1A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Icebreaker activity</w:t>
            </w:r>
          </w:p>
        </w:tc>
      </w:tr>
      <w:tr w:rsidRPr="00372F3F" w:rsidR="00372F3F" w:rsidTr="0EB3C740" w14:paraId="3973996D" w14:textId="77777777">
        <w:trPr>
          <w:trHeight w:val="540"/>
        </w:trPr>
        <w:tc>
          <w:tcPr>
            <w:tcW w:w="840" w:type="dxa"/>
            <w:tcMar/>
          </w:tcPr>
          <w:p w:rsidRPr="00372F3F" w:rsidR="00597C9A" w:rsidP="00372F3F" w:rsidRDefault="00361115" w14:paraId="0000001B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9h40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1C" w14:textId="2AE92C39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Sparking action. </w:t>
            </w:r>
          </w:p>
          <w:p w:rsidRPr="00372F3F" w:rsidR="005472D2" w:rsidP="00372F3F" w:rsidRDefault="005472D2" w14:paraId="649CAACB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  <w:lang w:val="en-US"/>
              </w:rPr>
              <w:t xml:space="preserve">Key elements of communication strategies and impact of behavioral changes. </w:t>
            </w: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Discussion moderated by Kristina </w:t>
            </w:r>
            <w:proofErr w:type="spellStart"/>
            <w:r w:rsidRPr="00372F3F">
              <w:rPr>
                <w:rFonts w:ascii="Arial" w:hAnsi="Arial" w:cs="Arial"/>
                <w:b/>
                <w:sz w:val="18"/>
                <w:szCs w:val="18"/>
              </w:rPr>
              <w:t>Klimovich</w:t>
            </w:r>
            <w:proofErr w:type="spellEnd"/>
            <w:r w:rsidRPr="00372F3F">
              <w:rPr>
                <w:rFonts w:ascii="Arial" w:hAnsi="Arial" w:cs="Arial"/>
                <w:b/>
                <w:sz w:val="18"/>
                <w:szCs w:val="18"/>
              </w:rPr>
              <w:t>, Energy Efficiency Hub</w:t>
            </w:r>
          </w:p>
          <w:p w:rsidRPr="00372F3F" w:rsidR="00597C9A" w:rsidP="00372F3F" w:rsidRDefault="00361115" w14:paraId="0000001F" w14:textId="6D9412A8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Moderator introduces the panel, opens the floor for 10-min intervention, delivers key insights and starts discussion.  </w:t>
            </w:r>
          </w:p>
          <w:p w:rsidRPr="00372F3F" w:rsidR="00597C9A" w:rsidP="00372F3F" w:rsidRDefault="003D4166" w14:paraId="00000020" w14:textId="2C204719">
            <w:pPr>
              <w:numPr>
                <w:ilvl w:val="0"/>
                <w:numId w:val="11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Peta Basset</w:t>
            </w:r>
            <w:r w:rsidRPr="00372F3F" w:rsidR="000339EB">
              <w:rPr>
                <w:rFonts w:ascii="Arial" w:hAnsi="Arial" w:cs="Arial"/>
                <w:sz w:val="18"/>
                <w:szCs w:val="18"/>
              </w:rPr>
              <w:t>t</w:t>
            </w:r>
            <w:r w:rsidRPr="00372F3F">
              <w:rPr>
                <w:rFonts w:ascii="Arial" w:hAnsi="Arial" w:cs="Arial"/>
                <w:sz w:val="18"/>
                <w:szCs w:val="18"/>
              </w:rPr>
              <w:t xml:space="preserve">, Asia Clean Energy Partners- Elements needed in communication, storytelling. </w:t>
            </w:r>
          </w:p>
          <w:p w:rsidRPr="00372F3F" w:rsidR="00597C9A" w:rsidP="00372F3F" w:rsidRDefault="00361115" w14:paraId="00000021" w14:textId="77777777">
            <w:pPr>
              <w:numPr>
                <w:ilvl w:val="0"/>
                <w:numId w:val="11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Marine Girard- The French Institute for Building Performance (IFPEB/A4MT) - How do we make energy efficiency more desirable. </w:t>
            </w:r>
          </w:p>
          <w:p w:rsidRPr="00372F3F" w:rsidR="00597C9A" w:rsidP="00372F3F" w:rsidRDefault="00361115" w14:paraId="00000022" w14:textId="1376C33F">
            <w:pPr>
              <w:numPr>
                <w:ilvl w:val="0"/>
                <w:numId w:val="11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Behaviour change modelling- Daniel Crow, IEA. 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23" w14:textId="6C391416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Presentation </w:t>
            </w:r>
            <w:r w:rsidRPr="00372F3F" w:rsidR="005472D2">
              <w:rPr>
                <w:rFonts w:ascii="Arial" w:hAnsi="Arial" w:cs="Arial"/>
                <w:b/>
                <w:sz w:val="18"/>
                <w:szCs w:val="18"/>
              </w:rPr>
              <w:t xml:space="preserve">+ Panel </w:t>
            </w: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Pr="00372F3F" w:rsidR="00372F3F" w:rsidTr="0EB3C740" w14:paraId="22D1AD49" w14:textId="77777777">
        <w:trPr>
          <w:trHeight w:val="405"/>
        </w:trPr>
        <w:tc>
          <w:tcPr>
            <w:tcW w:w="840" w:type="dxa"/>
            <w:shd w:val="clear" w:color="auto" w:fill="AEAAAA" w:themeFill="background2" w:themeFillShade="BF"/>
            <w:tcMar/>
          </w:tcPr>
          <w:p w:rsidRPr="00372F3F" w:rsidR="00597C9A" w:rsidP="00372F3F" w:rsidRDefault="00361115" w14:paraId="00000024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10h40</w:t>
            </w:r>
          </w:p>
        </w:tc>
        <w:tc>
          <w:tcPr>
            <w:tcW w:w="7575" w:type="dxa"/>
            <w:shd w:val="clear" w:color="auto" w:fill="AEAAAA" w:themeFill="background2" w:themeFillShade="BF"/>
            <w:tcMar/>
          </w:tcPr>
          <w:p w:rsidRPr="00372F3F" w:rsidR="00597C9A" w:rsidP="00372F3F" w:rsidRDefault="00361115" w14:paraId="00000025" w14:textId="69512002">
            <w:pPr>
              <w:tabs>
                <w:tab w:val="center" w:pos="3679"/>
              </w:tabs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Coffee break</w:t>
            </w:r>
            <w:r w:rsidRPr="00372F3F" w:rsidR="005472D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425" w:type="dxa"/>
            <w:shd w:val="clear" w:color="auto" w:fill="AEAAAA" w:themeFill="background2" w:themeFillShade="BF"/>
            <w:tcMar/>
          </w:tcPr>
          <w:p w:rsidRPr="00372F3F" w:rsidR="00597C9A" w:rsidP="00372F3F" w:rsidRDefault="00597C9A" w14:paraId="00000026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372F3F" w:rsidR="00372F3F" w:rsidTr="0EB3C740" w14:paraId="60F19652" w14:textId="77777777">
        <w:trPr>
          <w:trHeight w:val="1335"/>
        </w:trPr>
        <w:tc>
          <w:tcPr>
            <w:tcW w:w="840" w:type="dxa"/>
            <w:tcMar/>
          </w:tcPr>
          <w:p w:rsidRPr="00372F3F" w:rsidR="00597C9A" w:rsidP="00372F3F" w:rsidRDefault="00361115" w14:paraId="00000027" w14:textId="476F519C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10h</w:t>
            </w:r>
            <w:r w:rsidRPr="00372F3F" w:rsidR="005472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72F3F" w:rsidR="00274CF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28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Successful energy efficiency stories and communication strategies</w:t>
            </w:r>
          </w:p>
          <w:p w:rsidRPr="00372F3F" w:rsidR="00597C9A" w:rsidP="00372F3F" w:rsidRDefault="00361115" w14:paraId="00000029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Case studies and success communication stories.</w:t>
            </w:r>
          </w:p>
          <w:p w:rsidRPr="00372F3F" w:rsidR="00597C9A" w:rsidP="00372F3F" w:rsidRDefault="00361115" w14:paraId="0000002A" w14:textId="08731D51">
            <w:pPr>
              <w:numPr>
                <w:ilvl w:val="0"/>
                <w:numId w:val="2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Energy efficiency in appliances and equipment: Lauren Boucher, CLASP </w:t>
            </w:r>
            <w:r w:rsidRPr="00372F3F" w:rsidR="009C28CD">
              <w:rPr>
                <w:rFonts w:ascii="Arial" w:hAnsi="Arial" w:cs="Arial"/>
                <w:sz w:val="18"/>
                <w:szCs w:val="18"/>
              </w:rPr>
              <w:t>(10 min)</w:t>
            </w:r>
          </w:p>
          <w:p w:rsidRPr="00372F3F" w:rsidR="00597C9A" w:rsidP="00372F3F" w:rsidRDefault="00361115" w14:paraId="2C8CF160" w14:textId="7954EDA4">
            <w:pPr>
              <w:numPr>
                <w:ilvl w:val="0"/>
                <w:numId w:val="2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Energy efficiency in education: Tiago Vicente,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</w:rPr>
              <w:t>Agência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</w:rPr>
              <w:t xml:space="preserve"> para a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</w:rPr>
              <w:t>Energia</w:t>
            </w:r>
            <w:proofErr w:type="spellEnd"/>
            <w:r w:rsidRPr="00372F3F" w:rsidR="009C28CD">
              <w:rPr>
                <w:rFonts w:ascii="Arial" w:hAnsi="Arial" w:cs="Arial"/>
                <w:sz w:val="18"/>
                <w:szCs w:val="18"/>
              </w:rPr>
              <w:t xml:space="preserve"> (10 min)</w:t>
            </w:r>
            <w:r w:rsidRPr="00372F3F" w:rsidR="00274CFC">
              <w:rPr>
                <w:rFonts w:ascii="Arial" w:hAnsi="Arial" w:cs="Arial"/>
                <w:sz w:val="18"/>
                <w:szCs w:val="18"/>
              </w:rPr>
              <w:t xml:space="preserve"> + (10 min) </w:t>
            </w:r>
          </w:p>
          <w:p w:rsidRPr="00372F3F" w:rsidR="0027449B" w:rsidP="00372F3F" w:rsidRDefault="00386ECC" w14:paraId="2C8D2978" w14:textId="55AD97B3">
            <w:pPr>
              <w:numPr>
                <w:ilvl w:val="0"/>
                <w:numId w:val="2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EB3C740" w:rsidR="0EB3C740">
              <w:rPr>
                <w:rFonts w:ascii="Arial" w:hAnsi="Arial" w:cs="Arial"/>
                <w:sz w:val="18"/>
                <w:szCs w:val="18"/>
              </w:rPr>
              <w:t>Energy efficiency and youth engagement, Miriam Hussein, University of East Anglia (10 min)</w:t>
            </w:r>
          </w:p>
          <w:p w:rsidRPr="00372F3F" w:rsidR="005472D2" w:rsidP="00372F3F" w:rsidRDefault="005472D2" w14:paraId="0000002B" w14:textId="6B202108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Q&amp;A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2C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Presentation</w:t>
            </w:r>
          </w:p>
        </w:tc>
      </w:tr>
      <w:tr w:rsidRPr="00372F3F" w:rsidR="00372F3F" w:rsidTr="0EB3C740" w14:paraId="12F0C323" w14:textId="77777777">
        <w:trPr>
          <w:trHeight w:val="903"/>
        </w:trPr>
        <w:tc>
          <w:tcPr>
            <w:tcW w:w="840" w:type="dxa"/>
            <w:tcMar/>
          </w:tcPr>
          <w:p w:rsidRPr="00372F3F" w:rsidR="00597C9A" w:rsidP="00372F3F" w:rsidRDefault="00367C08" w14:paraId="00000030" w14:textId="05D5546A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72F3F" w:rsidR="009245E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372F3F" w:rsidR="00D03447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31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Say YES to an efficient life, NO to </w:t>
            </w:r>
            <w:proofErr w:type="gramStart"/>
            <w:r w:rsidRPr="00372F3F">
              <w:rPr>
                <w:rFonts w:ascii="Arial" w:hAnsi="Arial" w:cs="Arial"/>
                <w:b/>
                <w:sz w:val="18"/>
                <w:szCs w:val="18"/>
              </w:rPr>
              <w:t>greenwashing</w:t>
            </w:r>
            <w:proofErr w:type="gramEnd"/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Pr="00372F3F" w:rsidR="00597C9A" w:rsidP="00372F3F" w:rsidRDefault="00361115" w14:paraId="00000032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How to avoid greenwashing? </w:t>
            </w:r>
          </w:p>
          <w:p w:rsidRPr="00372F3F" w:rsidR="007969F0" w:rsidP="00372F3F" w:rsidRDefault="00361115" w14:paraId="045A4A10" w14:textId="518A8E99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Oliver Bealby-Wright, Consumers International </w:t>
            </w:r>
          </w:p>
          <w:p w:rsidRPr="00372F3F" w:rsidR="005472D2" w:rsidP="00372F3F" w:rsidRDefault="005472D2" w14:paraId="00000036" w14:textId="545D1A6E">
            <w:pPr>
              <w:spacing w:before="40" w:after="96" w:afterLines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Q&amp;A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37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</w:tr>
      <w:tr w:rsidRPr="00372F3F" w:rsidR="00372F3F" w:rsidTr="0EB3C740" w14:paraId="46D1BA15" w14:textId="77777777">
        <w:trPr>
          <w:trHeight w:val="237"/>
        </w:trPr>
        <w:tc>
          <w:tcPr>
            <w:tcW w:w="840" w:type="dxa"/>
            <w:shd w:val="clear" w:color="auto" w:fill="AEAAAA" w:themeFill="background2" w:themeFillShade="BF"/>
            <w:tcMar/>
          </w:tcPr>
          <w:p w:rsidRPr="00372F3F" w:rsidR="00D03447" w:rsidP="00372F3F" w:rsidRDefault="00D03447" w14:paraId="0F62A454" w14:textId="630C4012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12h00</w:t>
            </w:r>
          </w:p>
        </w:tc>
        <w:tc>
          <w:tcPr>
            <w:tcW w:w="7575" w:type="dxa"/>
            <w:shd w:val="clear" w:color="auto" w:fill="AEAAAA" w:themeFill="background2" w:themeFillShade="BF"/>
            <w:tcMar/>
          </w:tcPr>
          <w:p w:rsidRPr="00372F3F" w:rsidR="00D03447" w:rsidP="00372F3F" w:rsidRDefault="00D03447" w14:paraId="5646D958" w14:textId="6C439AAC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Lunch break</w:t>
            </w:r>
          </w:p>
        </w:tc>
        <w:tc>
          <w:tcPr>
            <w:tcW w:w="1425" w:type="dxa"/>
            <w:shd w:val="clear" w:color="auto" w:fill="AEAAAA" w:themeFill="background2" w:themeFillShade="BF"/>
            <w:tcMar/>
          </w:tcPr>
          <w:p w:rsidRPr="00372F3F" w:rsidR="00D03447" w:rsidP="00372F3F" w:rsidRDefault="00D03447" w14:paraId="770CF2F6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372F3F" w:rsidR="00372F3F" w:rsidTr="0EB3C740" w14:paraId="397AC91E" w14:textId="77777777">
        <w:trPr>
          <w:trHeight w:val="3162"/>
        </w:trPr>
        <w:tc>
          <w:tcPr>
            <w:tcW w:w="840" w:type="dxa"/>
            <w:tcMar/>
          </w:tcPr>
          <w:p w:rsidRPr="00372F3F" w:rsidR="00597C9A" w:rsidP="00372F3F" w:rsidRDefault="009C28CD" w14:paraId="00000038" w14:textId="724DBE1B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Pr="00372F3F" w:rsidR="0080434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72F3F" w:rsidR="00C3120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372F3F" w:rsidR="0080434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39" w14:textId="77777777">
            <w:pPr>
              <w:shd w:val="clear" w:color="auto" w:fill="FFFFFF"/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Inspiring change through an Energy Efficient Life. A deep dive in the potential of energy efficiency to improve lives. </w:t>
            </w:r>
          </w:p>
          <w:p w:rsidRPr="00372F3F" w:rsidR="00597C9A" w:rsidP="00372F3F" w:rsidRDefault="00361115" w14:paraId="0000003A" w14:textId="77777777">
            <w:pPr>
              <w:shd w:val="clear" w:color="auto" w:fill="FFFFFF"/>
              <w:spacing w:before="40" w:after="96" w:afterLines="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F3F">
              <w:rPr>
                <w:rFonts w:ascii="Arial" w:hAnsi="Arial" w:cs="Arial"/>
                <w:i/>
                <w:sz w:val="18"/>
                <w:szCs w:val="18"/>
              </w:rPr>
              <w:t xml:space="preserve">Current situation, opportunities and actions needed by </w:t>
            </w:r>
            <w:proofErr w:type="gramStart"/>
            <w:r w:rsidRPr="00372F3F">
              <w:rPr>
                <w:rFonts w:ascii="Arial" w:hAnsi="Arial" w:cs="Arial"/>
                <w:i/>
                <w:sz w:val="18"/>
                <w:szCs w:val="18"/>
              </w:rPr>
              <w:t>sector</w:t>
            </w:r>
            <w:proofErr w:type="gramEnd"/>
          </w:p>
          <w:p w:rsidRPr="00372F3F" w:rsidR="00597C9A" w:rsidP="00372F3F" w:rsidRDefault="00361115" w14:paraId="0000003B" w14:textId="08BDC3FA">
            <w:pPr>
              <w:numPr>
                <w:ilvl w:val="0"/>
                <w:numId w:val="7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372F3F">
              <w:rPr>
                <w:rFonts w:ascii="Arial" w:hAnsi="Arial" w:cs="Arial"/>
                <w:sz w:val="18"/>
                <w:szCs w:val="18"/>
                <w:lang w:val="es-ES"/>
              </w:rPr>
              <w:t>Appliances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  <w:lang w:val="es-ES"/>
              </w:rPr>
              <w:t xml:space="preserve">- Paul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  <w:lang w:val="es-ES"/>
              </w:rPr>
              <w:t>Kellet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  <w:lang w:val="es-ES"/>
              </w:rPr>
              <w:t xml:space="preserve">, U4E </w:t>
            </w:r>
            <w:r w:rsidRPr="00372F3F" w:rsidR="0040311E">
              <w:rPr>
                <w:rFonts w:ascii="Arial" w:hAnsi="Arial" w:cs="Arial"/>
                <w:sz w:val="18"/>
                <w:szCs w:val="18"/>
                <w:lang w:val="es-ES"/>
              </w:rPr>
              <w:t>(10 min)</w:t>
            </w:r>
          </w:p>
          <w:p w:rsidRPr="00372F3F" w:rsidR="00597C9A" w:rsidP="00372F3F" w:rsidRDefault="00361115" w14:paraId="0000003C" w14:textId="6D8283E3">
            <w:pPr>
              <w:numPr>
                <w:ilvl w:val="0"/>
                <w:numId w:val="7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Buildings- Nora Steurer,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</w:rPr>
              <w:t>GlobalABC</w:t>
            </w:r>
            <w:proofErr w:type="spellEnd"/>
            <w:r w:rsidRPr="00372F3F" w:rsidR="005472D2">
              <w:rPr>
                <w:rFonts w:ascii="Arial" w:hAnsi="Arial" w:cs="Arial"/>
                <w:sz w:val="18"/>
                <w:szCs w:val="18"/>
              </w:rPr>
              <w:t xml:space="preserve"> – Insights 2022 Global Status Report for Buildings and Construction</w:t>
            </w:r>
            <w:r w:rsidRPr="00372F3F" w:rsidR="0040311E">
              <w:rPr>
                <w:rFonts w:ascii="Arial" w:hAnsi="Arial" w:cs="Arial"/>
                <w:sz w:val="18"/>
                <w:szCs w:val="18"/>
              </w:rPr>
              <w:t xml:space="preserve"> (10 min)</w:t>
            </w:r>
          </w:p>
          <w:p w:rsidRPr="00372F3F" w:rsidR="00597C9A" w:rsidP="00372F3F" w:rsidRDefault="00361115" w14:paraId="0000003D" w14:textId="600FC2F6">
            <w:pPr>
              <w:numPr>
                <w:ilvl w:val="0"/>
                <w:numId w:val="7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Industry and SMEs- Rasha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</w:rPr>
              <w:t>Abdrabu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</w:rPr>
              <w:t xml:space="preserve">, UNIDO </w:t>
            </w:r>
            <w:r w:rsidRPr="00372F3F" w:rsidR="0040311E">
              <w:rPr>
                <w:rFonts w:ascii="Arial" w:hAnsi="Arial" w:cs="Arial"/>
                <w:sz w:val="18"/>
                <w:szCs w:val="18"/>
                <w:lang w:val="en-US"/>
              </w:rPr>
              <w:t>(10 min)</w:t>
            </w:r>
          </w:p>
          <w:p w:rsidRPr="00372F3F" w:rsidR="00597C9A" w:rsidP="00372F3F" w:rsidRDefault="00361115" w14:paraId="3A4171FB" w14:textId="57B751B9">
            <w:pPr>
              <w:numPr>
                <w:ilvl w:val="0"/>
                <w:numId w:val="8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Transport -Emma Mooney, IEA </w:t>
            </w:r>
            <w:r w:rsidRPr="00372F3F" w:rsidR="0040311E">
              <w:rPr>
                <w:rFonts w:ascii="Arial" w:hAnsi="Arial" w:cs="Arial"/>
                <w:sz w:val="18"/>
                <w:szCs w:val="18"/>
                <w:lang w:val="es-ES"/>
              </w:rPr>
              <w:t>(10 min)</w:t>
            </w:r>
          </w:p>
          <w:p w:rsidRPr="00372F3F" w:rsidR="00172252" w:rsidP="00372F3F" w:rsidRDefault="006877E7" w14:paraId="5A4BFD65" w14:textId="5D3FC098">
            <w:pPr>
              <w:numPr>
                <w:ilvl w:val="0"/>
                <w:numId w:val="8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72F3F">
              <w:rPr>
                <w:rFonts w:ascii="Arial" w:hAnsi="Arial" w:cs="Arial"/>
                <w:sz w:val="18"/>
                <w:szCs w:val="18"/>
                <w:lang w:val="fr-FR"/>
              </w:rPr>
              <w:t>Engaging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72F3F">
              <w:rPr>
                <w:rFonts w:ascii="Arial" w:hAnsi="Arial" w:cs="Arial"/>
                <w:sz w:val="18"/>
                <w:szCs w:val="18"/>
                <w:lang w:val="fr-FR"/>
              </w:rPr>
              <w:t>with</w:t>
            </w:r>
            <w:proofErr w:type="spellEnd"/>
            <w:r w:rsidRPr="00372F3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372F3F" w:rsidR="00844FD1">
              <w:rPr>
                <w:rFonts w:ascii="Arial" w:hAnsi="Arial" w:cs="Arial"/>
                <w:sz w:val="18"/>
                <w:szCs w:val="18"/>
                <w:lang w:val="fr-FR"/>
              </w:rPr>
              <w:t xml:space="preserve">Financial Institutions- Pierre </w:t>
            </w:r>
            <w:r w:rsidRPr="00372F3F" w:rsidR="00A279BD">
              <w:rPr>
                <w:rFonts w:ascii="Arial" w:hAnsi="Arial" w:cs="Arial"/>
                <w:sz w:val="18"/>
                <w:szCs w:val="18"/>
                <w:lang w:val="fr-FR"/>
              </w:rPr>
              <w:t>Langlois</w:t>
            </w:r>
            <w:r w:rsidRPr="00372F3F" w:rsidR="00844FD1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372F3F" w:rsidR="00844FD1">
              <w:rPr>
                <w:rFonts w:ascii="Arial" w:hAnsi="Arial" w:cs="Arial"/>
                <w:sz w:val="18"/>
                <w:szCs w:val="18"/>
                <w:lang w:val="fr-FR"/>
              </w:rPr>
              <w:t>Econoler</w:t>
            </w:r>
            <w:proofErr w:type="spellEnd"/>
            <w:r w:rsidRPr="00372F3F" w:rsidR="00895106">
              <w:rPr>
                <w:rFonts w:ascii="Arial" w:hAnsi="Arial" w:cs="Arial"/>
                <w:sz w:val="18"/>
                <w:szCs w:val="18"/>
                <w:lang w:val="fr-FR"/>
              </w:rPr>
              <w:t xml:space="preserve"> (TBC) </w:t>
            </w:r>
            <w:r w:rsidRPr="00372F3F" w:rsidR="0040311E">
              <w:rPr>
                <w:rFonts w:ascii="Arial" w:hAnsi="Arial" w:cs="Arial"/>
                <w:sz w:val="18"/>
                <w:szCs w:val="18"/>
                <w:lang w:val="fr-FR"/>
              </w:rPr>
              <w:t>(10 min)</w:t>
            </w:r>
          </w:p>
          <w:p w:rsidRPr="00372F3F" w:rsidR="00804341" w:rsidP="00372F3F" w:rsidRDefault="00804341" w14:paraId="0000003E" w14:textId="1D92AB84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72F3F">
              <w:rPr>
                <w:rFonts w:ascii="Arial" w:hAnsi="Arial" w:cs="Arial"/>
                <w:sz w:val="18"/>
                <w:szCs w:val="18"/>
                <w:lang w:val="fr-FR"/>
              </w:rPr>
              <w:t>Q&amp;A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3F" w14:textId="77777777">
            <w:pPr>
              <w:shd w:val="clear" w:color="auto" w:fill="FFFFFF"/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Presentations </w:t>
            </w:r>
          </w:p>
          <w:p w:rsidRPr="00372F3F" w:rsidR="00597C9A" w:rsidP="00372F3F" w:rsidRDefault="00597C9A" w14:paraId="00000040" w14:textId="77777777">
            <w:pPr>
              <w:shd w:val="clear" w:color="auto" w:fill="FFFFFF"/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372F3F" w:rsidR="00372F3F" w:rsidTr="0EB3C740" w14:paraId="275E8D2E" w14:textId="77777777">
        <w:trPr>
          <w:trHeight w:val="540"/>
        </w:trPr>
        <w:tc>
          <w:tcPr>
            <w:tcW w:w="840" w:type="dxa"/>
            <w:tcMar/>
          </w:tcPr>
          <w:p w:rsidRPr="00372F3F" w:rsidR="00597C9A" w:rsidP="00372F3F" w:rsidRDefault="00361115" w14:paraId="0000004A" w14:textId="15CC3D0D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14h</w:t>
            </w:r>
            <w:r w:rsidRPr="00372F3F" w:rsidR="00386EC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72F3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4B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 xml:space="preserve">Breakout Groups: Brainstorming impactful </w:t>
            </w:r>
            <w:proofErr w:type="gramStart"/>
            <w:r w:rsidRPr="00372F3F">
              <w:rPr>
                <w:rFonts w:ascii="Arial" w:hAnsi="Arial" w:cs="Arial"/>
                <w:b/>
                <w:sz w:val="18"/>
                <w:szCs w:val="18"/>
              </w:rPr>
              <w:t>narratives</w:t>
            </w:r>
            <w:proofErr w:type="gramEnd"/>
          </w:p>
          <w:p w:rsidRPr="00372F3F" w:rsidR="00597C9A" w:rsidP="00372F3F" w:rsidRDefault="00361115" w14:paraId="0000004C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Participants break into parallel moderated groups to brainstorm and craft innovative, emotion-driven energy efficiency narratives using the inputs provided during the first half of the day to spark energy efficiency action in: 1) appliances and buildings; 2) industry and businesses; 3) transport and cities.</w:t>
            </w:r>
          </w:p>
          <w:p w:rsidRPr="00372F3F" w:rsidR="00597C9A" w:rsidP="00372F3F" w:rsidRDefault="00361115" w14:paraId="0000004D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Presenting breakout activity: Peta Basset, Asia Clean Energy Partners</w:t>
            </w:r>
          </w:p>
          <w:p w:rsidRPr="00372F3F" w:rsidR="00597C9A" w:rsidP="00372F3F" w:rsidRDefault="00361115" w14:paraId="0000004E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Groups will make a strategy to scale-up this new narrative and inspire the world! </w:t>
            </w:r>
          </w:p>
          <w:p w:rsidRPr="00372F3F" w:rsidR="00597C9A" w:rsidP="00372F3F" w:rsidRDefault="00361115" w14:paraId="0000004F" w14:textId="77777777">
            <w:pPr>
              <w:numPr>
                <w:ilvl w:val="0"/>
                <w:numId w:val="10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Group 1 - Communicating with individuals: citizens, </w:t>
            </w:r>
            <w:proofErr w:type="gramStart"/>
            <w:r w:rsidRPr="00372F3F">
              <w:rPr>
                <w:rFonts w:ascii="Arial" w:hAnsi="Arial" w:cs="Arial"/>
                <w:sz w:val="18"/>
                <w:szCs w:val="18"/>
              </w:rPr>
              <w:t>youth</w:t>
            </w:r>
            <w:proofErr w:type="gramEnd"/>
            <w:r w:rsidRPr="00372F3F">
              <w:rPr>
                <w:rFonts w:ascii="Arial" w:hAnsi="Arial" w:cs="Arial"/>
                <w:sz w:val="18"/>
                <w:szCs w:val="18"/>
              </w:rPr>
              <w:t xml:space="preserve"> and gender.</w:t>
            </w:r>
          </w:p>
          <w:p w:rsidRPr="00372F3F" w:rsidR="00597C9A" w:rsidP="00372F3F" w:rsidRDefault="00361115" w14:paraId="00000050" w14:textId="77777777">
            <w:pPr>
              <w:spacing w:before="40" w:after="96" w:afterLines="40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Moderated by </w:t>
            </w:r>
            <w:r w:rsidRPr="00372F3F">
              <w:rPr>
                <w:rFonts w:ascii="Arial" w:hAnsi="Arial" w:cs="Arial"/>
                <w:b/>
                <w:sz w:val="18"/>
                <w:szCs w:val="18"/>
              </w:rPr>
              <w:t>Rosa Garcia, SEforALL</w:t>
            </w:r>
          </w:p>
          <w:p w:rsidRPr="00372F3F" w:rsidR="00597C9A" w:rsidP="00372F3F" w:rsidRDefault="00361115" w14:paraId="00000051" w14:textId="77777777">
            <w:pPr>
              <w:numPr>
                <w:ilvl w:val="0"/>
                <w:numId w:val="10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Group 2 - Communicating with policymakers: local and national </w:t>
            </w:r>
            <w:proofErr w:type="gramStart"/>
            <w:r w:rsidRPr="00372F3F">
              <w:rPr>
                <w:rFonts w:ascii="Arial" w:hAnsi="Arial" w:cs="Arial"/>
                <w:sz w:val="18"/>
                <w:szCs w:val="18"/>
              </w:rPr>
              <w:t>decision-making</w:t>
            </w:r>
            <w:proofErr w:type="gramEnd"/>
          </w:p>
          <w:p w:rsidRPr="00372F3F" w:rsidR="00597C9A" w:rsidP="00372F3F" w:rsidRDefault="00361115" w14:paraId="00000052" w14:textId="61CCBB62">
            <w:pPr>
              <w:spacing w:before="40" w:after="96" w:afterLines="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Moderated by </w:t>
            </w:r>
            <w:r w:rsidRPr="00372F3F" w:rsidR="0077408A">
              <w:rPr>
                <w:rFonts w:ascii="Arial" w:hAnsi="Arial" w:cs="Arial"/>
                <w:sz w:val="18"/>
                <w:szCs w:val="18"/>
              </w:rPr>
              <w:t xml:space="preserve">Marc, </w:t>
            </w:r>
            <w:r w:rsidRPr="00372F3F">
              <w:rPr>
                <w:rFonts w:ascii="Arial" w:hAnsi="Arial" w:cs="Arial"/>
                <w:b/>
                <w:sz w:val="18"/>
                <w:szCs w:val="18"/>
              </w:rPr>
              <w:t>Asia Clean Energy Partners</w:t>
            </w:r>
          </w:p>
          <w:p w:rsidRPr="00372F3F" w:rsidR="00597C9A" w:rsidP="00372F3F" w:rsidRDefault="00361115" w14:paraId="00000053" w14:textId="77777777">
            <w:pPr>
              <w:numPr>
                <w:ilvl w:val="0"/>
                <w:numId w:val="10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Group 3 - Communicating with private sector: investors and </w:t>
            </w:r>
            <w:proofErr w:type="gramStart"/>
            <w:r w:rsidRPr="00372F3F">
              <w:rPr>
                <w:rFonts w:ascii="Arial" w:hAnsi="Arial" w:cs="Arial"/>
                <w:sz w:val="18"/>
                <w:szCs w:val="18"/>
              </w:rPr>
              <w:t>industry</w:t>
            </w:r>
            <w:proofErr w:type="gramEnd"/>
            <w:r w:rsidRPr="00372F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372F3F" w:rsidR="00597C9A" w:rsidP="00372F3F" w:rsidRDefault="00361115" w14:paraId="00000054" w14:textId="77777777">
            <w:pPr>
              <w:spacing w:before="40" w:after="96" w:afterLines="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Moderated by </w:t>
            </w:r>
            <w:r w:rsidRPr="00372F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Richard </w:t>
            </w:r>
            <w:proofErr w:type="spellStart"/>
            <w:r w:rsidRPr="00372F3F">
              <w:rPr>
                <w:rFonts w:ascii="Arial" w:hAnsi="Arial" w:cs="Arial"/>
                <w:b/>
                <w:bCs/>
                <w:sz w:val="18"/>
                <w:szCs w:val="18"/>
              </w:rPr>
              <w:t>Scotney</w:t>
            </w:r>
            <w:proofErr w:type="spellEnd"/>
            <w:r w:rsidRPr="00372F3F">
              <w:rPr>
                <w:rFonts w:ascii="Arial" w:hAnsi="Arial" w:cs="Arial"/>
                <w:b/>
                <w:bCs/>
                <w:sz w:val="18"/>
                <w:szCs w:val="18"/>
              </w:rPr>
              <w:t>, WWF</w:t>
            </w:r>
          </w:p>
        </w:tc>
        <w:tc>
          <w:tcPr>
            <w:tcW w:w="1425" w:type="dxa"/>
            <w:tcMar/>
          </w:tcPr>
          <w:p w:rsidRPr="00372F3F" w:rsidR="00597C9A" w:rsidP="00372F3F" w:rsidRDefault="00F80D69" w14:paraId="00000055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1838872124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1"/>
                <w:id w:val="-729306516"/>
              </w:sdtPr>
              <w:sdtEndPr/>
              <w:sdtContent/>
            </w:sdt>
            <w:r w:rsidRPr="00372F3F" w:rsidR="00361115">
              <w:rPr>
                <w:rFonts w:ascii="Arial" w:hAnsi="Arial" w:cs="Arial"/>
                <w:b/>
                <w:sz w:val="18"/>
                <w:szCs w:val="18"/>
              </w:rPr>
              <w:t>World Cafe</w:t>
            </w:r>
          </w:p>
        </w:tc>
      </w:tr>
      <w:tr w:rsidRPr="00372F3F" w:rsidR="00372F3F" w:rsidTr="0EB3C740" w14:paraId="4000E250" w14:textId="77777777">
        <w:trPr>
          <w:trHeight w:val="330"/>
        </w:trPr>
        <w:tc>
          <w:tcPr>
            <w:tcW w:w="840" w:type="dxa"/>
            <w:shd w:val="clear" w:color="auto" w:fill="B7B7B7"/>
            <w:tcMar/>
          </w:tcPr>
          <w:p w:rsidRPr="00372F3F" w:rsidR="00597C9A" w:rsidP="00372F3F" w:rsidRDefault="00361115" w14:paraId="00000056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16h00</w:t>
            </w:r>
          </w:p>
        </w:tc>
        <w:tc>
          <w:tcPr>
            <w:tcW w:w="7575" w:type="dxa"/>
            <w:shd w:val="clear" w:color="auto" w:fill="B7B7B7"/>
            <w:tcMar/>
          </w:tcPr>
          <w:p w:rsidRPr="00372F3F" w:rsidR="00597C9A" w:rsidP="00372F3F" w:rsidRDefault="00361115" w14:paraId="00000057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Coffee break</w:t>
            </w:r>
          </w:p>
        </w:tc>
        <w:tc>
          <w:tcPr>
            <w:tcW w:w="1425" w:type="dxa"/>
            <w:shd w:val="clear" w:color="auto" w:fill="B7B7B7"/>
            <w:tcMar/>
          </w:tcPr>
          <w:p w:rsidRPr="00372F3F" w:rsidR="00597C9A" w:rsidP="00372F3F" w:rsidRDefault="00597C9A" w14:paraId="00000058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372F3F" w:rsidR="00372F3F" w:rsidTr="0EB3C740" w14:paraId="26E269B3" w14:textId="77777777">
        <w:trPr>
          <w:trHeight w:val="540"/>
        </w:trPr>
        <w:tc>
          <w:tcPr>
            <w:tcW w:w="840" w:type="dxa"/>
            <w:tcMar/>
          </w:tcPr>
          <w:p w:rsidRPr="00372F3F" w:rsidR="00597C9A" w:rsidP="00372F3F" w:rsidRDefault="00361115" w14:paraId="00000059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16h10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5A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Report back and group discussion</w:t>
            </w:r>
          </w:p>
          <w:p w:rsidRPr="00372F3F" w:rsidR="00597C9A" w:rsidP="00372F3F" w:rsidRDefault="00F80D69" w14:paraId="0000005B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"/>
                <w:id w:val="-101954134"/>
              </w:sdtPr>
              <w:sdtEndPr/>
              <w:sdtContent/>
            </w:sdt>
            <w:r w:rsidRPr="00372F3F" w:rsidR="00361115">
              <w:rPr>
                <w:rFonts w:ascii="Arial" w:hAnsi="Arial" w:cs="Arial"/>
                <w:sz w:val="18"/>
                <w:szCs w:val="18"/>
              </w:rPr>
              <w:t xml:space="preserve">The groups come back to present the new narrative. </w:t>
            </w:r>
          </w:p>
          <w:p w:rsidRPr="00372F3F" w:rsidR="00597C9A" w:rsidP="00372F3F" w:rsidRDefault="00361115" w14:paraId="0000005C" w14:textId="77777777">
            <w:p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15 min/group</w:t>
            </w:r>
          </w:p>
          <w:p w:rsidRPr="00372F3F" w:rsidR="00597C9A" w:rsidP="00372F3F" w:rsidRDefault="00361115" w14:paraId="0000005D" w14:textId="77777777">
            <w:pPr>
              <w:numPr>
                <w:ilvl w:val="0"/>
                <w:numId w:val="4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New narrative- 10 min</w:t>
            </w:r>
          </w:p>
          <w:p w:rsidRPr="00372F3F" w:rsidR="00597C9A" w:rsidP="00372F3F" w:rsidRDefault="00361115" w14:paraId="0000005E" w14:textId="77777777">
            <w:pPr>
              <w:numPr>
                <w:ilvl w:val="0"/>
                <w:numId w:val="4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 xml:space="preserve">Plan to inspire the world: Amplifying the impact - 5 </w:t>
            </w:r>
            <w:proofErr w:type="gramStart"/>
            <w:r w:rsidRPr="00372F3F">
              <w:rPr>
                <w:rFonts w:ascii="Arial" w:hAnsi="Arial" w:cs="Arial"/>
                <w:sz w:val="18"/>
                <w:szCs w:val="18"/>
              </w:rPr>
              <w:t>min</w:t>
            </w:r>
            <w:proofErr w:type="gramEnd"/>
            <w:r w:rsidRPr="00372F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372F3F" w:rsidR="00597C9A" w:rsidP="00372F3F" w:rsidRDefault="00361115" w14:paraId="0000005F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Discussion moderated by Alvin Jose, SEforALL</w:t>
            </w:r>
          </w:p>
          <w:p w:rsidRPr="00372F3F" w:rsidR="00597C9A" w:rsidP="00372F3F" w:rsidRDefault="00361115" w14:paraId="00000060" w14:textId="77777777">
            <w:pPr>
              <w:numPr>
                <w:ilvl w:val="0"/>
                <w:numId w:val="12"/>
              </w:numPr>
              <w:spacing w:before="40" w:after="96" w:afterLines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3F">
              <w:rPr>
                <w:rFonts w:ascii="Arial" w:hAnsi="Arial" w:cs="Arial"/>
                <w:sz w:val="18"/>
                <w:szCs w:val="18"/>
              </w:rPr>
              <w:t>Outcomes and plan moving forward</w:t>
            </w:r>
          </w:p>
        </w:tc>
        <w:tc>
          <w:tcPr>
            <w:tcW w:w="1425" w:type="dxa"/>
            <w:tcMar/>
          </w:tcPr>
          <w:p w:rsidRPr="00372F3F" w:rsidR="00597C9A" w:rsidP="00372F3F" w:rsidRDefault="00361115" w14:paraId="00000061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Discussion</w:t>
            </w:r>
          </w:p>
        </w:tc>
      </w:tr>
      <w:tr w:rsidRPr="00372F3F" w:rsidR="00372F3F" w:rsidTr="0EB3C740" w14:paraId="56FDBAF0" w14:textId="77777777">
        <w:trPr>
          <w:trHeight w:val="477"/>
        </w:trPr>
        <w:tc>
          <w:tcPr>
            <w:tcW w:w="840" w:type="dxa"/>
            <w:tcMar/>
          </w:tcPr>
          <w:p w:rsidRPr="00372F3F" w:rsidR="00597C9A" w:rsidP="00372F3F" w:rsidRDefault="00361115" w14:paraId="00000062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17h25</w:t>
            </w:r>
          </w:p>
        </w:tc>
        <w:tc>
          <w:tcPr>
            <w:tcW w:w="7575" w:type="dxa"/>
            <w:tcMar/>
          </w:tcPr>
          <w:p w:rsidRPr="00372F3F" w:rsidR="00597C9A" w:rsidP="00372F3F" w:rsidRDefault="00361115" w14:paraId="00000063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F3F">
              <w:rPr>
                <w:rFonts w:ascii="Arial" w:hAnsi="Arial" w:cs="Arial"/>
                <w:b/>
                <w:sz w:val="18"/>
                <w:szCs w:val="18"/>
              </w:rPr>
              <w:t>Wrap-up</w:t>
            </w:r>
          </w:p>
        </w:tc>
        <w:tc>
          <w:tcPr>
            <w:tcW w:w="1425" w:type="dxa"/>
            <w:tcMar/>
          </w:tcPr>
          <w:p w:rsidRPr="00372F3F" w:rsidR="00597C9A" w:rsidP="00372F3F" w:rsidRDefault="00597C9A" w14:paraId="00000064" w14:textId="77777777">
            <w:pPr>
              <w:spacing w:before="40" w:after="96" w:afterLines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372F3F" w:rsidR="00597C9A" w:rsidRDefault="00597C9A" w14:paraId="00000065" w14:textId="77777777">
      <w:pPr>
        <w:rPr>
          <w:rFonts w:ascii="Arial" w:hAnsi="Arial" w:cs="Arial"/>
        </w:rPr>
      </w:pPr>
    </w:p>
    <w:p w:rsidRPr="00372F3F" w:rsidR="00597C9A" w:rsidRDefault="00597C9A" w14:paraId="00000077" w14:textId="77777777">
      <w:pPr>
        <w:rPr>
          <w:rFonts w:ascii="Arial" w:hAnsi="Arial" w:cs="Arial"/>
        </w:rPr>
      </w:pPr>
    </w:p>
    <w:sectPr w:rsidRPr="00372F3F" w:rsidR="00597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048" w:rsidRDefault="007C0048" w14:paraId="0EB8B639" w14:textId="77777777">
      <w:pPr>
        <w:spacing w:after="0" w:line="240" w:lineRule="auto"/>
      </w:pPr>
      <w:r>
        <w:separator/>
      </w:r>
    </w:p>
  </w:endnote>
  <w:endnote w:type="continuationSeparator" w:id="0">
    <w:p w:rsidR="007C0048" w:rsidRDefault="007C0048" w14:paraId="5095268C" w14:textId="77777777">
      <w:pPr>
        <w:spacing w:after="0" w:line="240" w:lineRule="auto"/>
      </w:pPr>
      <w:r>
        <w:continuationSeparator/>
      </w:r>
    </w:p>
  </w:endnote>
  <w:endnote w:type="continuationNotice" w:id="1">
    <w:p w:rsidR="007C0048" w:rsidRDefault="007C0048" w14:paraId="390113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C9A" w:rsidRDefault="00597C9A" w14:paraId="0000007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C9A" w:rsidRDefault="00597C9A" w14:paraId="0000007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C9A" w:rsidRDefault="00597C9A" w14:paraId="0000007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048" w:rsidRDefault="007C0048" w14:paraId="75F7ACCC" w14:textId="77777777">
      <w:pPr>
        <w:spacing w:after="0" w:line="240" w:lineRule="auto"/>
      </w:pPr>
      <w:r>
        <w:separator/>
      </w:r>
    </w:p>
  </w:footnote>
  <w:footnote w:type="continuationSeparator" w:id="0">
    <w:p w:rsidR="007C0048" w:rsidRDefault="007C0048" w14:paraId="3EEE347D" w14:textId="77777777">
      <w:pPr>
        <w:spacing w:after="0" w:line="240" w:lineRule="auto"/>
      </w:pPr>
      <w:r>
        <w:continuationSeparator/>
      </w:r>
    </w:p>
  </w:footnote>
  <w:footnote w:type="continuationNotice" w:id="1">
    <w:p w:rsidR="007C0048" w:rsidRDefault="007C0048" w14:paraId="37C7B6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C9A" w:rsidRDefault="00597C9A" w14:paraId="0000007A" w14:textId="3DCC46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7C9A" w:rsidRDefault="00361115" w14:paraId="00000079" w14:textId="60C065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5B68B2" wp14:editId="17CC6848">
          <wp:simplePos x="0" y="0"/>
          <wp:positionH relativeFrom="column">
            <wp:posOffset>4718050</wp:posOffset>
          </wp:positionH>
          <wp:positionV relativeFrom="paragraph">
            <wp:posOffset>-259077</wp:posOffset>
          </wp:positionV>
          <wp:extent cx="1747007" cy="622300"/>
          <wp:effectExtent l="0" t="0" r="0" b="0"/>
          <wp:wrapTopAndBottom distT="0" distB="0"/>
          <wp:docPr id="5" name="Picture 5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aphical user interfac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007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C9A" w:rsidRDefault="00597C9A" w14:paraId="00000078" w14:textId="13EB1D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86F"/>
    <w:multiLevelType w:val="multilevel"/>
    <w:tmpl w:val="72966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C1E3A"/>
    <w:multiLevelType w:val="multilevel"/>
    <w:tmpl w:val="8F425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C650D"/>
    <w:multiLevelType w:val="hybridMultilevel"/>
    <w:tmpl w:val="E7623392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F8572C"/>
    <w:multiLevelType w:val="multilevel"/>
    <w:tmpl w:val="1C4CD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3678DF"/>
    <w:multiLevelType w:val="multilevel"/>
    <w:tmpl w:val="90D83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4878C9"/>
    <w:multiLevelType w:val="multilevel"/>
    <w:tmpl w:val="042A2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2927FA"/>
    <w:multiLevelType w:val="multilevel"/>
    <w:tmpl w:val="C0564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F55837"/>
    <w:multiLevelType w:val="multilevel"/>
    <w:tmpl w:val="0FE2A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F93EAF"/>
    <w:multiLevelType w:val="multilevel"/>
    <w:tmpl w:val="030C6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BC5404"/>
    <w:multiLevelType w:val="hybridMultilevel"/>
    <w:tmpl w:val="D9A2BA18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8E6832"/>
    <w:multiLevelType w:val="multilevel"/>
    <w:tmpl w:val="1694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0024FE"/>
    <w:multiLevelType w:val="multilevel"/>
    <w:tmpl w:val="B186E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722960BF"/>
    <w:multiLevelType w:val="multilevel"/>
    <w:tmpl w:val="AA76F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8A3F26"/>
    <w:multiLevelType w:val="multilevel"/>
    <w:tmpl w:val="86388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5792744">
    <w:abstractNumId w:val="0"/>
  </w:num>
  <w:num w:numId="2" w16cid:durableId="1213687508">
    <w:abstractNumId w:val="4"/>
  </w:num>
  <w:num w:numId="3" w16cid:durableId="330063962">
    <w:abstractNumId w:val="5"/>
  </w:num>
  <w:num w:numId="4" w16cid:durableId="1155881458">
    <w:abstractNumId w:val="3"/>
  </w:num>
  <w:num w:numId="5" w16cid:durableId="864708113">
    <w:abstractNumId w:val="6"/>
  </w:num>
  <w:num w:numId="6" w16cid:durableId="86928050">
    <w:abstractNumId w:val="12"/>
  </w:num>
  <w:num w:numId="7" w16cid:durableId="513302799">
    <w:abstractNumId w:val="13"/>
  </w:num>
  <w:num w:numId="8" w16cid:durableId="1343239333">
    <w:abstractNumId w:val="1"/>
  </w:num>
  <w:num w:numId="9" w16cid:durableId="1967158253">
    <w:abstractNumId w:val="10"/>
  </w:num>
  <w:num w:numId="10" w16cid:durableId="1965765386">
    <w:abstractNumId w:val="11"/>
  </w:num>
  <w:num w:numId="11" w16cid:durableId="1270358089">
    <w:abstractNumId w:val="7"/>
  </w:num>
  <w:num w:numId="12" w16cid:durableId="1339309700">
    <w:abstractNumId w:val="8"/>
  </w:num>
  <w:num w:numId="13" w16cid:durableId="738793016">
    <w:abstractNumId w:val="2"/>
  </w:num>
  <w:num w:numId="14" w16cid:durableId="1082486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9A"/>
    <w:rsid w:val="000339EB"/>
    <w:rsid w:val="001034D7"/>
    <w:rsid w:val="00172252"/>
    <w:rsid w:val="00190421"/>
    <w:rsid w:val="00227E49"/>
    <w:rsid w:val="00253D1C"/>
    <w:rsid w:val="0027449B"/>
    <w:rsid w:val="00274CFC"/>
    <w:rsid w:val="00341CAB"/>
    <w:rsid w:val="00357C30"/>
    <w:rsid w:val="00361115"/>
    <w:rsid w:val="00367C08"/>
    <w:rsid w:val="00372F3F"/>
    <w:rsid w:val="00386ECC"/>
    <w:rsid w:val="003D4166"/>
    <w:rsid w:val="0040311E"/>
    <w:rsid w:val="004031C5"/>
    <w:rsid w:val="00417DF9"/>
    <w:rsid w:val="005472D2"/>
    <w:rsid w:val="00597C9A"/>
    <w:rsid w:val="005C00AE"/>
    <w:rsid w:val="005E5277"/>
    <w:rsid w:val="006877E7"/>
    <w:rsid w:val="00687D50"/>
    <w:rsid w:val="00692106"/>
    <w:rsid w:val="006A0215"/>
    <w:rsid w:val="006D2DD4"/>
    <w:rsid w:val="00741720"/>
    <w:rsid w:val="0077408A"/>
    <w:rsid w:val="007969F0"/>
    <w:rsid w:val="007C0048"/>
    <w:rsid w:val="00804341"/>
    <w:rsid w:val="00844FD1"/>
    <w:rsid w:val="00895106"/>
    <w:rsid w:val="008B0A0F"/>
    <w:rsid w:val="0091691A"/>
    <w:rsid w:val="009245EE"/>
    <w:rsid w:val="00977A16"/>
    <w:rsid w:val="009C28CD"/>
    <w:rsid w:val="00A279BD"/>
    <w:rsid w:val="00A73359"/>
    <w:rsid w:val="00AA0079"/>
    <w:rsid w:val="00B24B0D"/>
    <w:rsid w:val="00C3120E"/>
    <w:rsid w:val="00C35653"/>
    <w:rsid w:val="00CE7E98"/>
    <w:rsid w:val="00D03447"/>
    <w:rsid w:val="00D04B62"/>
    <w:rsid w:val="00D465D8"/>
    <w:rsid w:val="00D810C0"/>
    <w:rsid w:val="00E24118"/>
    <w:rsid w:val="00E30A79"/>
    <w:rsid w:val="00F74BA2"/>
    <w:rsid w:val="00F80D69"/>
    <w:rsid w:val="00FC1CD6"/>
    <w:rsid w:val="00FE375A"/>
    <w:rsid w:val="0EB3C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4414A"/>
  <w15:docId w15:val="{D3502E5A-4401-41F0-950B-88AC421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7B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7BC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7B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7BC7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6F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F26F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26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1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4FE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2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71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2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126F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A2F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1196139798e484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7345-5236-466e-be60-0a5d1e8aaac8}"/>
      </w:docPartPr>
      <w:docPartBody>
        <w:p w14:paraId="23A549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qiJ/7KiAnCY5z4NXIgLX9gBKg==">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61D1A5621A2498CEC3D8456AF0272" ma:contentTypeVersion="20" ma:contentTypeDescription="Create a new document." ma:contentTypeScope="" ma:versionID="71d383935baed05fc3a8a6bd66f2b306">
  <xsd:schema xmlns:xsd="http://www.w3.org/2001/XMLSchema" xmlns:xs="http://www.w3.org/2001/XMLSchema" xmlns:p="http://schemas.microsoft.com/office/2006/metadata/properties" xmlns:ns2="dd8682f3-14aa-4a86-bc0b-a7c76dafad6d" xmlns:ns3="418c1687-f2b4-4c60-bff4-9f013a1b0e9b" targetNamespace="http://schemas.microsoft.com/office/2006/metadata/properties" ma:root="true" ma:fieldsID="1f32044ad2bab60af09cfee2cd98bb4a" ns2:_="" ns3:_="">
    <xsd:import namespace="dd8682f3-14aa-4a86-bc0b-a7c76dafad6d"/>
    <xsd:import namespace="418c1687-f2b4-4c60-bff4-9f013a1b0e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Yes_x002f_No" minOccurs="0"/>
                <xsd:element ref="ns3:lcf76f155ced4ddcb4097134ff3c332f" minOccurs="0"/>
                <xsd:element ref="ns2:TaxCatchAll" minOccurs="0"/>
                <xsd:element ref="ns3:Date_x002f_Time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82f3-14aa-4a86-bc0b-a7c76dafa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fcdcfff-05c2-48c0-a5b6-3d57bc6500d3}" ma:internalName="TaxCatchAll" ma:showField="CatchAllData" ma:web="dd8682f3-14aa-4a86-bc0b-a7c76daf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1687-f2b4-4c60-bff4-9f013a1b0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Yes_x002f_No" ma:index="22" nillable="true" ma:displayName="Yes/No" ma:default="1" ma:format="Dropdown" ma:internalName="Yes_x002f_No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168d7-2d3a-468e-86fb-7813e7399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f_Time" ma:index="26" nillable="true" ma:displayName="Date/Time" ma:format="DateOnly" ma:internalName="Date_x002f_Time">
      <xsd:simpleType>
        <xsd:restriction base="dms:DateTime"/>
      </xsd:simpleType>
    </xsd:element>
    <xsd:element name="Datetime" ma:index="27" nillable="true" ma:displayName="Date time" ma:format="DateTime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c1687-f2b4-4c60-bff4-9f013a1b0e9b">
      <Terms xmlns="http://schemas.microsoft.com/office/infopath/2007/PartnerControls"/>
    </lcf76f155ced4ddcb4097134ff3c332f>
    <Datetime xmlns="418c1687-f2b4-4c60-bff4-9f013a1b0e9b" xsi:nil="true"/>
    <Yes_x002f_No xmlns="418c1687-f2b4-4c60-bff4-9f013a1b0e9b">true</Yes_x002f_No>
    <Date_x002f_Time xmlns="418c1687-f2b4-4c60-bff4-9f013a1b0e9b" xsi:nil="true"/>
    <Date xmlns="418c1687-f2b4-4c60-bff4-9f013a1b0e9b" xsi:nil="true"/>
    <TaxCatchAll xmlns="dd8682f3-14aa-4a86-bc0b-a7c76dafad6d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C8F2B9-46E9-472A-BF40-590C2D423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82f3-14aa-4a86-bc0b-a7c76dafad6d"/>
    <ds:schemaRef ds:uri="418c1687-f2b4-4c60-bff4-9f013a1b0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70AFF-0822-4052-992C-2C1385EE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EA784-F2A2-43A6-8C3C-3E27B47F889F}">
  <ds:schemaRefs>
    <ds:schemaRef ds:uri="http://purl.org/dc/elements/1.1/"/>
    <ds:schemaRef ds:uri="http://schemas.microsoft.com/office/2006/metadata/properties"/>
    <ds:schemaRef ds:uri="http://purl.org/dc/terms/"/>
    <ds:schemaRef ds:uri="dd8682f3-14aa-4a86-bc0b-a7c76dafad6d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18c1687-f2b4-4c60-bff4-9f013a1b0e9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Rosa Garcia</dc:creator>
  <lastModifiedBy>Guest User</lastModifiedBy>
  <revision>43</revision>
  <dcterms:created xsi:type="dcterms:W3CDTF">2023-06-02T08:43:00.0000000Z</dcterms:created>
  <dcterms:modified xsi:type="dcterms:W3CDTF">2023-06-06T07:45:54.2332755Z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0x01010071561D1A5621A2498CEC3D8456AF0272</vt:lpwstr>
  </property>
  <property fmtid="{D5CDD505-2E9C-101B-9397-08002B2CF9AE}" pid="3" name="MediaServiceImageTags">
    <vt:lpwstr/>
  </property>
</Properties>
</file>